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附件1</w:t>
      </w:r>
    </w:p>
    <w:p>
      <w:pPr>
        <w:adjustRightInd w:val="0"/>
        <w:snapToGrid w:val="0"/>
        <w:spacing w:line="560" w:lineRule="exact"/>
        <w:jc w:val="left"/>
        <w:rPr>
          <w:rFonts w:ascii="黑体" w:hAnsi="黑体" w:eastAsia="黑体"/>
          <w:bCs/>
          <w:sz w:val="30"/>
          <w:szCs w:val="30"/>
        </w:rPr>
      </w:pPr>
    </w:p>
    <w:p>
      <w:pPr>
        <w:ind w:firstLine="880" w:firstLineChars="200"/>
        <w:jc w:val="center"/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r>
        <w:rPr>
          <w:rFonts w:hint="eastAsia" w:cs="仿宋_GB2312" w:asciiTheme="majorEastAsia" w:hAnsiTheme="majorEastAsia" w:eastAsiaTheme="majorEastAsia"/>
          <w:bCs/>
          <w:color w:val="000000"/>
          <w:kern w:val="0"/>
          <w:sz w:val="44"/>
          <w:szCs w:val="44"/>
          <w:shd w:val="clear" w:color="auto" w:fill="FFFFFF"/>
        </w:rPr>
        <w:t>台州循环经济发展有限公司</w:t>
      </w:r>
      <w:r>
        <w:rPr>
          <w:rFonts w:hint="eastAsia" w:asciiTheme="majorEastAsia" w:hAnsiTheme="majorEastAsia" w:eastAsiaTheme="majorEastAsia"/>
          <w:sz w:val="44"/>
          <w:szCs w:val="44"/>
        </w:rPr>
        <w:t>招聘岗位一览表</w:t>
      </w:r>
      <w:bookmarkEnd w:id="0"/>
    </w:p>
    <w:tbl>
      <w:tblPr>
        <w:tblStyle w:val="11"/>
        <w:tblW w:w="15059" w:type="dxa"/>
        <w:jc w:val="center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419"/>
        <w:gridCol w:w="851"/>
        <w:gridCol w:w="1134"/>
        <w:gridCol w:w="1417"/>
        <w:gridCol w:w="4395"/>
        <w:gridCol w:w="1134"/>
        <w:gridCol w:w="1134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8"/>
                <w:szCs w:val="28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  <w:u w:val="dotted" w:color="FFFFFF"/>
              </w:rPr>
              <w:t>序号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8"/>
                <w:szCs w:val="28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  <w:u w:val="dotted" w:color="FFFFFF"/>
              </w:rPr>
              <w:t>招聘计划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8"/>
                <w:szCs w:val="28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  <w:u w:val="dotted" w:color="FFFFFF"/>
              </w:rPr>
              <w:t>所需资格条件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8"/>
                <w:szCs w:val="28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  <w:u w:val="dotted" w:color="FFFFFF"/>
              </w:rPr>
              <w:t>测评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8"/>
                <w:szCs w:val="28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  <w:u w:val="dotted" w:color="FFFFFF"/>
              </w:rPr>
              <w:t>面试</w:t>
            </w:r>
          </w:p>
        </w:tc>
        <w:tc>
          <w:tcPr>
            <w:tcW w:w="2742" w:type="dxa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8"/>
                <w:szCs w:val="28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  <w:u w:val="dotted" w:color="FFFFFF"/>
              </w:rPr>
              <w:t>报名邮箱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33" w:type="dxa"/>
            <w:vMerge w:val="continue"/>
          </w:tcPr>
          <w:p/>
        </w:tc>
        <w:tc>
          <w:tcPr>
            <w:tcW w:w="1419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8"/>
                <w:szCs w:val="28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  <w:u w:val="dotted" w:color="FFFFFF"/>
              </w:rPr>
              <w:t>职位名称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8"/>
                <w:szCs w:val="28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  <w:u w:val="dotted" w:color="FFFFFF"/>
              </w:rPr>
              <w:t>人数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8"/>
                <w:szCs w:val="28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  <w:u w:val="dotted" w:color="FFFFFF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8"/>
                <w:szCs w:val="28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  <w:u w:val="dotted" w:color="FFFFFF"/>
              </w:rPr>
              <w:t>专业</w:t>
            </w:r>
          </w:p>
        </w:tc>
        <w:tc>
          <w:tcPr>
            <w:tcW w:w="4395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kern w:val="0"/>
                <w:sz w:val="28"/>
                <w:szCs w:val="28"/>
                <w:u w:val="dotted" w:color="FFFFFF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  <w:u w:val="dotted" w:color="FFFFFF"/>
              </w:rPr>
              <w:t>其他资格条件</w:t>
            </w:r>
          </w:p>
        </w:tc>
        <w:tc>
          <w:tcPr>
            <w:tcW w:w="1134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274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招商中心副主任A岗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cs="Times New Roman"/>
              </w:rPr>
              <w:t>全日制本科及以上学历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专业不限</w:t>
            </w:r>
          </w:p>
        </w:tc>
        <w:tc>
          <w:tcPr>
            <w:tcW w:w="43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45周岁以下，5年以上负责招商工作、产业运营等相关工作经历，有航空航天产业领域相关工作经历者优先。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职业经历评价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结构化面试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tzxhjjfzyxgs@163.com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41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招商中心副主任B岗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cs="Times New Roman"/>
              </w:rPr>
              <w:t>全日制本科及以上学历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专业不限</w:t>
            </w:r>
          </w:p>
        </w:tc>
        <w:tc>
          <w:tcPr>
            <w:tcW w:w="43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45周岁以下，5年以上负责招商工作、产业运营等相关工作经历，有汽车、机械产业领域相关工作经历者优先。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职业经历评价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结构化面试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tzxhjjfzyxgs@163.com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41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招商中心招商专员A岗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cs="Times New Roman"/>
              </w:rPr>
              <w:t>全日制本科及以上学历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专业不限</w:t>
            </w:r>
          </w:p>
        </w:tc>
        <w:tc>
          <w:tcPr>
            <w:tcW w:w="43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35周岁以下，2年以上招商工作、产业运营、市场营销等相关工作经历，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具有较好的外语听、说、读、写能力者优先。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职业经历评价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结构化面试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tzxhgs001@163.com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41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招商中心招商专员B岗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全日制本科及以上学历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航空航天类、交通运输类</w:t>
            </w:r>
          </w:p>
        </w:tc>
        <w:tc>
          <w:tcPr>
            <w:tcW w:w="43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35周岁以下，2年以上招商工作、产业运营、市场营销等工作经历，有航空航天产业领域相关工作经历者优先。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职业经历评价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结构化面试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tzxhgs002@163.com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41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招商中心招商专员C岗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全日制本科及以上学历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机械类、自动化类、计算机类、电子信息类</w:t>
            </w:r>
          </w:p>
        </w:tc>
        <w:tc>
          <w:tcPr>
            <w:tcW w:w="43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35周岁以下，2年以上招商工作、产业运营、市场营销等相关工作经历，有汽车、机械产业领域相关工作经历者优先。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职业经历评价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结构化面试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tzxhgs002@163.com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41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招商中心招商专员D岗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全日制本科及以上学历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材料类、能源动力类</w:t>
            </w:r>
          </w:p>
        </w:tc>
        <w:tc>
          <w:tcPr>
            <w:tcW w:w="43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35周岁以下，2年以上招商工作、产业运营、市场营销等相关工作经历，有新材料、新能源产业领域相关工作经历者优先。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职业经历评价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结构化面试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tzxhgs002@163.com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41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战略规划和投融资中心业务主办1（投资及财务运营岗）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cs="Times New Roman"/>
              </w:rPr>
              <w:t>全日制本科及以上学历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  <w:u w:val="single"/>
              </w:rPr>
            </w:pPr>
            <w:r>
              <w:rPr>
                <w:rFonts w:hint="eastAsia" w:ascii="宋体" w:cs="Times New Roman"/>
              </w:rPr>
              <w:t>金融学类、经济学类、工商管理类</w:t>
            </w:r>
          </w:p>
        </w:tc>
        <w:tc>
          <w:tcPr>
            <w:tcW w:w="43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35</w:t>
            </w:r>
            <w:r>
              <w:rPr>
                <w:rFonts w:hint="eastAsia" w:ascii="宋体" w:cs="Times New Roman"/>
              </w:rPr>
              <w:t>周岁以下，从事主办会计3年以上，中级及以上职称（会计类），</w:t>
            </w:r>
            <w:r>
              <w:rPr>
                <w:rFonts w:hint="eastAsia"/>
              </w:rPr>
              <w:t>有公司信贷、投资银行、私募股权投资、信托或券商资产管理等相关从业工作经历者优先。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职业经历评价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结构化面试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tzxhgs003@163.com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41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战略规划和投融资中心业务主办2（融资运营岗）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cs="Times New Roman"/>
              </w:rPr>
              <w:t>全日制本科及以上学历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  <w:u w:val="single"/>
              </w:rPr>
            </w:pPr>
            <w:r>
              <w:rPr>
                <w:rFonts w:hint="eastAsia" w:ascii="宋体" w:cs="Times New Roman"/>
              </w:rPr>
              <w:t>金融学类、经济学类、工商管理类</w:t>
            </w:r>
          </w:p>
        </w:tc>
        <w:tc>
          <w:tcPr>
            <w:tcW w:w="43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35</w:t>
            </w:r>
            <w:r>
              <w:rPr>
                <w:rFonts w:hint="eastAsia" w:ascii="宋体" w:cs="Times New Roman"/>
              </w:rPr>
              <w:t>周岁以下， 2年以上银行信贷或县（市、区）级以上国有企业融资岗位工作经历，</w:t>
            </w:r>
            <w:r>
              <w:rPr>
                <w:rFonts w:hint="eastAsia"/>
              </w:rPr>
              <w:t>有公司信贷、投资银行、私募股权投资、信托或券商资产管理等相关从业工作经历者优先。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职业经历评价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结构化面试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tzxhgs003@163.com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color w:val="000000"/>
          <w:kern w:val="0"/>
          <w:sz w:val="28"/>
          <w:szCs w:val="28"/>
          <w:shd w:val="clear" w:color="auto" w:fill="FFFFFF"/>
        </w:rPr>
        <w:t>说明</w:t>
      </w:r>
      <w:r>
        <w:rPr>
          <w:rFonts w:hint="eastAsia" w:ascii="宋体" w:hAnsi="宋体"/>
          <w:bCs/>
          <w:color w:val="000000"/>
          <w:kern w:val="0"/>
          <w:sz w:val="28"/>
          <w:szCs w:val="28"/>
          <w:shd w:val="clear" w:color="auto" w:fill="FFFFFF"/>
        </w:rPr>
        <w:t xml:space="preserve">: </w:t>
      </w: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宋体" w:hAnsi="宋体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</w:rPr>
        <w:t>（1）45周岁以下，是指1974年6月30日后出生；35周岁以下，是指1984年6月30日后出生。出生日期以公安机关发放的身份证为准。</w:t>
      </w: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宋体" w:hAnsi="宋体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</w:rPr>
        <w:t>（2）工作经历计算至2019年6月30日；招聘岗位所需专业技术（职业）资格、从业资格以及岗位所需的有关证书等取得时间截止为2019年6月30日。</w:t>
      </w: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宋体" w:hAnsi="宋体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</w:rPr>
        <w:t>（3）专业根据2018年国考本科专业分类目录。</w:t>
      </w: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宋体" w:hAnsi="宋体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宋体" w:hAnsi="宋体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宋体" w:hAnsi="宋体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宋体" w:hAnsi="宋体"/>
          <w:bCs/>
          <w:color w:val="000000"/>
          <w:kern w:val="0"/>
          <w:szCs w:val="21"/>
          <w:shd w:val="clear" w:color="auto" w:fill="FFFFFF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p/>
    <w:p/>
    <w:p/>
    <w:p/>
    <w:p/>
    <w:p/>
    <w:p>
      <w:pPr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小标宋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126"/>
    <w:rsid w:val="00022B54"/>
    <w:rsid w:val="0003174C"/>
    <w:rsid w:val="000318BD"/>
    <w:rsid w:val="00032936"/>
    <w:rsid w:val="00040C60"/>
    <w:rsid w:val="000527BF"/>
    <w:rsid w:val="000722B0"/>
    <w:rsid w:val="000753F0"/>
    <w:rsid w:val="0007631C"/>
    <w:rsid w:val="00080ABC"/>
    <w:rsid w:val="000844C9"/>
    <w:rsid w:val="0009246F"/>
    <w:rsid w:val="000971A2"/>
    <w:rsid w:val="000B537F"/>
    <w:rsid w:val="000C4238"/>
    <w:rsid w:val="000D0FB2"/>
    <w:rsid w:val="0015674E"/>
    <w:rsid w:val="00170579"/>
    <w:rsid w:val="001969A7"/>
    <w:rsid w:val="001A1920"/>
    <w:rsid w:val="001A618B"/>
    <w:rsid w:val="001C737D"/>
    <w:rsid w:val="001E6061"/>
    <w:rsid w:val="001F4D82"/>
    <w:rsid w:val="00200A89"/>
    <w:rsid w:val="0020135C"/>
    <w:rsid w:val="002045C2"/>
    <w:rsid w:val="0020746E"/>
    <w:rsid w:val="00227BCD"/>
    <w:rsid w:val="002346E9"/>
    <w:rsid w:val="00235AEF"/>
    <w:rsid w:val="002445B0"/>
    <w:rsid w:val="00252229"/>
    <w:rsid w:val="0026652F"/>
    <w:rsid w:val="00292912"/>
    <w:rsid w:val="002C0F61"/>
    <w:rsid w:val="002C417F"/>
    <w:rsid w:val="002D70B4"/>
    <w:rsid w:val="002F5824"/>
    <w:rsid w:val="00306494"/>
    <w:rsid w:val="00307A8A"/>
    <w:rsid w:val="003316F1"/>
    <w:rsid w:val="00341AE6"/>
    <w:rsid w:val="00343EE3"/>
    <w:rsid w:val="00351E3B"/>
    <w:rsid w:val="003549D7"/>
    <w:rsid w:val="00357A0C"/>
    <w:rsid w:val="003655F2"/>
    <w:rsid w:val="003762B2"/>
    <w:rsid w:val="003836A6"/>
    <w:rsid w:val="00384E2C"/>
    <w:rsid w:val="003A0CC1"/>
    <w:rsid w:val="003A6B2C"/>
    <w:rsid w:val="003C6FF6"/>
    <w:rsid w:val="003D3234"/>
    <w:rsid w:val="003F2D4B"/>
    <w:rsid w:val="003F30CD"/>
    <w:rsid w:val="0044735D"/>
    <w:rsid w:val="00470BE8"/>
    <w:rsid w:val="00481418"/>
    <w:rsid w:val="0049647B"/>
    <w:rsid w:val="004A2A4F"/>
    <w:rsid w:val="004B2FA5"/>
    <w:rsid w:val="004B7E3C"/>
    <w:rsid w:val="004C1B74"/>
    <w:rsid w:val="004E19C7"/>
    <w:rsid w:val="004E784F"/>
    <w:rsid w:val="004F557D"/>
    <w:rsid w:val="005032E3"/>
    <w:rsid w:val="005264FB"/>
    <w:rsid w:val="005315BF"/>
    <w:rsid w:val="0053632E"/>
    <w:rsid w:val="00565801"/>
    <w:rsid w:val="005772D6"/>
    <w:rsid w:val="005A23A6"/>
    <w:rsid w:val="005A6B2A"/>
    <w:rsid w:val="005D0A99"/>
    <w:rsid w:val="005F6DC5"/>
    <w:rsid w:val="00615B87"/>
    <w:rsid w:val="006226B2"/>
    <w:rsid w:val="00623627"/>
    <w:rsid w:val="00634EA3"/>
    <w:rsid w:val="00687F11"/>
    <w:rsid w:val="006B5BDF"/>
    <w:rsid w:val="006D7838"/>
    <w:rsid w:val="006D7F59"/>
    <w:rsid w:val="006F600F"/>
    <w:rsid w:val="006F6754"/>
    <w:rsid w:val="00700D73"/>
    <w:rsid w:val="00701C20"/>
    <w:rsid w:val="00720602"/>
    <w:rsid w:val="00726D55"/>
    <w:rsid w:val="0073157D"/>
    <w:rsid w:val="00741FD1"/>
    <w:rsid w:val="00745238"/>
    <w:rsid w:val="007460EC"/>
    <w:rsid w:val="00751BBE"/>
    <w:rsid w:val="00757AEE"/>
    <w:rsid w:val="0076586C"/>
    <w:rsid w:val="00776575"/>
    <w:rsid w:val="00783BDA"/>
    <w:rsid w:val="007A06B7"/>
    <w:rsid w:val="007C71E0"/>
    <w:rsid w:val="007D1AEA"/>
    <w:rsid w:val="007E592B"/>
    <w:rsid w:val="007E5FBB"/>
    <w:rsid w:val="00804A46"/>
    <w:rsid w:val="00831A72"/>
    <w:rsid w:val="00835A68"/>
    <w:rsid w:val="008433E4"/>
    <w:rsid w:val="00846E86"/>
    <w:rsid w:val="00861D59"/>
    <w:rsid w:val="008635C5"/>
    <w:rsid w:val="00867492"/>
    <w:rsid w:val="0088776C"/>
    <w:rsid w:val="008C03AE"/>
    <w:rsid w:val="008D0C27"/>
    <w:rsid w:val="008E5BFA"/>
    <w:rsid w:val="00910547"/>
    <w:rsid w:val="009148E4"/>
    <w:rsid w:val="009171E2"/>
    <w:rsid w:val="009300A3"/>
    <w:rsid w:val="00931F8F"/>
    <w:rsid w:val="00936CBC"/>
    <w:rsid w:val="00936DFE"/>
    <w:rsid w:val="0098276E"/>
    <w:rsid w:val="00991147"/>
    <w:rsid w:val="00991841"/>
    <w:rsid w:val="00991AB4"/>
    <w:rsid w:val="0099396D"/>
    <w:rsid w:val="009A72E0"/>
    <w:rsid w:val="009B05A2"/>
    <w:rsid w:val="009B0944"/>
    <w:rsid w:val="009B3968"/>
    <w:rsid w:val="009B6353"/>
    <w:rsid w:val="009C1990"/>
    <w:rsid w:val="009D6A80"/>
    <w:rsid w:val="009F55E1"/>
    <w:rsid w:val="00A03B63"/>
    <w:rsid w:val="00A05A31"/>
    <w:rsid w:val="00A132A4"/>
    <w:rsid w:val="00A1644D"/>
    <w:rsid w:val="00A22954"/>
    <w:rsid w:val="00A51B7E"/>
    <w:rsid w:val="00A5525F"/>
    <w:rsid w:val="00A6186F"/>
    <w:rsid w:val="00A62289"/>
    <w:rsid w:val="00A64080"/>
    <w:rsid w:val="00A70D74"/>
    <w:rsid w:val="00A9275B"/>
    <w:rsid w:val="00A9500B"/>
    <w:rsid w:val="00AC1409"/>
    <w:rsid w:val="00AC7586"/>
    <w:rsid w:val="00AD232E"/>
    <w:rsid w:val="00B12C98"/>
    <w:rsid w:val="00B17DB2"/>
    <w:rsid w:val="00B3295D"/>
    <w:rsid w:val="00B57A21"/>
    <w:rsid w:val="00B71180"/>
    <w:rsid w:val="00B92162"/>
    <w:rsid w:val="00B95647"/>
    <w:rsid w:val="00BB64FB"/>
    <w:rsid w:val="00BD3290"/>
    <w:rsid w:val="00BE5975"/>
    <w:rsid w:val="00BF59B7"/>
    <w:rsid w:val="00BF7A1B"/>
    <w:rsid w:val="00C126DB"/>
    <w:rsid w:val="00C325DF"/>
    <w:rsid w:val="00C366B9"/>
    <w:rsid w:val="00C43C79"/>
    <w:rsid w:val="00C53F2F"/>
    <w:rsid w:val="00C545F6"/>
    <w:rsid w:val="00C62685"/>
    <w:rsid w:val="00C731DC"/>
    <w:rsid w:val="00C90168"/>
    <w:rsid w:val="00CA38B2"/>
    <w:rsid w:val="00CB0C17"/>
    <w:rsid w:val="00CC02E8"/>
    <w:rsid w:val="00CC0F4E"/>
    <w:rsid w:val="00CC2126"/>
    <w:rsid w:val="00CD69EF"/>
    <w:rsid w:val="00D021B4"/>
    <w:rsid w:val="00D02AC8"/>
    <w:rsid w:val="00D02B2B"/>
    <w:rsid w:val="00D0665F"/>
    <w:rsid w:val="00D3745A"/>
    <w:rsid w:val="00D43C70"/>
    <w:rsid w:val="00D92E8E"/>
    <w:rsid w:val="00D931B0"/>
    <w:rsid w:val="00DA22F3"/>
    <w:rsid w:val="00DB2233"/>
    <w:rsid w:val="00DB4833"/>
    <w:rsid w:val="00DC6247"/>
    <w:rsid w:val="00DC72C2"/>
    <w:rsid w:val="00DD415F"/>
    <w:rsid w:val="00DD6309"/>
    <w:rsid w:val="00DE487D"/>
    <w:rsid w:val="00DF2D30"/>
    <w:rsid w:val="00DF5C3C"/>
    <w:rsid w:val="00E009B7"/>
    <w:rsid w:val="00E00C60"/>
    <w:rsid w:val="00E03F89"/>
    <w:rsid w:val="00E06A59"/>
    <w:rsid w:val="00E21647"/>
    <w:rsid w:val="00E328C9"/>
    <w:rsid w:val="00E519C8"/>
    <w:rsid w:val="00E71049"/>
    <w:rsid w:val="00E8659C"/>
    <w:rsid w:val="00EF49A7"/>
    <w:rsid w:val="00F07B83"/>
    <w:rsid w:val="00F20E74"/>
    <w:rsid w:val="00F237AE"/>
    <w:rsid w:val="00F40395"/>
    <w:rsid w:val="00F42E29"/>
    <w:rsid w:val="00F86DA5"/>
    <w:rsid w:val="00FA37A5"/>
    <w:rsid w:val="00FA7861"/>
    <w:rsid w:val="00FB61B0"/>
    <w:rsid w:val="00FD6691"/>
    <w:rsid w:val="094D617E"/>
    <w:rsid w:val="1C2A6E59"/>
    <w:rsid w:val="2685173E"/>
    <w:rsid w:val="30B93766"/>
    <w:rsid w:val="601F17E7"/>
    <w:rsid w:val="65041B62"/>
    <w:rsid w:val="664E584E"/>
    <w:rsid w:val="68AB276D"/>
    <w:rsid w:val="6FF95318"/>
    <w:rsid w:val="7FFA8D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6"/>
    <w:qFormat/>
    <w:uiPriority w:val="99"/>
    <w:pPr>
      <w:ind w:firstLine="560"/>
    </w:pPr>
    <w:rPr>
      <w:rFonts w:ascii="Times New Roman" w:hAnsi="Times New Roman" w:eastAsia="仿宋_GB2312" w:cs="Times New Roman"/>
      <w:kern w:val="1"/>
      <w:sz w:val="2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Calibri" w:hAnsi="Calibri" w:eastAsia="宋体" w:cs="宋体"/>
      <w:kern w:val="2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缩进 2 Char"/>
    <w:basedOn w:val="7"/>
    <w:link w:val="3"/>
    <w:semiHidden/>
    <w:uiPriority w:val="99"/>
    <w:rPr>
      <w:rFonts w:ascii="Calibri" w:hAnsi="Calibri" w:cs="宋体"/>
      <w:kern w:val="2"/>
      <w:sz w:val="21"/>
      <w:szCs w:val="24"/>
    </w:rPr>
  </w:style>
  <w:style w:type="character" w:customStyle="1" w:styleId="16">
    <w:name w:val="正文文本缩进 2 Char1"/>
    <w:link w:val="3"/>
    <w:qFormat/>
    <w:locked/>
    <w:uiPriority w:val="99"/>
    <w:rPr>
      <w:rFonts w:eastAsia="仿宋_GB2312"/>
      <w:kern w:val="1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761</Words>
  <Characters>4341</Characters>
  <Lines>36</Lines>
  <Paragraphs>10</Paragraphs>
  <TotalTime>0</TotalTime>
  <ScaleCrop>false</ScaleCrop>
  <LinksUpToDate>false</LinksUpToDate>
  <CharactersWithSpaces>5092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2019-07-20T13:34:00Z</dcterms:created>
  <dc:creator>Administrator</dc:creator>
  <cp:lastModifiedBy>lenovo</cp:lastModifiedBy>
  <cp:lastPrinted>2019-07-18T18:03:00Z</cp:lastPrinted>
  <dcterms:modified xsi:type="dcterms:W3CDTF">2019-07-21T08:37:00Z</dcterms:modified>
  <dc:title>附件1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